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E" w:rsidRPr="008E12D9" w:rsidRDefault="002406B2" w:rsidP="002406B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E12D9">
        <w:rPr>
          <w:b/>
          <w:sz w:val="24"/>
          <w:szCs w:val="24"/>
        </w:rPr>
        <w:t>Chapter 4 Review</w:t>
      </w:r>
    </w:p>
    <w:p w:rsidR="002406B2" w:rsidRDefault="002406B2" w:rsidP="002406B2">
      <w:pPr>
        <w:spacing w:line="240" w:lineRule="auto"/>
        <w:contextualSpacing/>
        <w:jc w:val="center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 compass? How did it influence European exploration?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an astrolabe? How did it influence European exploration?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were flags carried on European explorers’ ships?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did the Age of Exploration begin? What were European explorers originally searching for?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foods </w:t>
      </w:r>
      <w:r w:rsidR="007F6EFB">
        <w:rPr>
          <w:sz w:val="24"/>
          <w:szCs w:val="24"/>
        </w:rPr>
        <w:t>that were found in the Americas.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were bibles carried on European explorers’ ships?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does an archaeologist study?</w:t>
      </w: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 cash crop?</w:t>
      </w: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2406B2" w:rsidP="008E12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country fought against Muslims to spread their Catholic religion?</w:t>
      </w: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P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Following Martin Luther’s actions, which two religious groups fought?</w:t>
      </w: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two artifacts (other than a compass and astrolabe) the European explorers may have carried on their ship and explain how</w:t>
      </w:r>
      <w:r w:rsidR="008E12D9">
        <w:rPr>
          <w:sz w:val="24"/>
          <w:szCs w:val="24"/>
        </w:rPr>
        <w:t xml:space="preserve"> the artifacts influenced European exploration.</w:t>
      </w: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8E12D9" w:rsidRPr="002406B2" w:rsidRDefault="008E12D9" w:rsidP="008E12D9">
      <w:pPr>
        <w:pStyle w:val="ListParagraph"/>
        <w:spacing w:line="240" w:lineRule="auto"/>
        <w:rPr>
          <w:sz w:val="24"/>
          <w:szCs w:val="24"/>
        </w:rPr>
      </w:pPr>
    </w:p>
    <w:p w:rsidR="002406B2" w:rsidRDefault="002406B2" w:rsidP="002406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Divide the eight artifacts we learned about in one of two categories:</w:t>
      </w:r>
    </w:p>
    <w:p w:rsid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406B2" w:rsidTr="002406B2">
        <w:tc>
          <w:tcPr>
            <w:tcW w:w="4788" w:type="dxa"/>
          </w:tcPr>
          <w:p w:rsidR="002406B2" w:rsidRPr="002406B2" w:rsidRDefault="002406B2" w:rsidP="002406B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Products brought to the New World</w:t>
            </w:r>
          </w:p>
        </w:tc>
        <w:tc>
          <w:tcPr>
            <w:tcW w:w="4788" w:type="dxa"/>
          </w:tcPr>
          <w:p w:rsidR="002406B2" w:rsidRPr="002406B2" w:rsidRDefault="002406B2" w:rsidP="002406B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Products found in the New World</w:t>
            </w:r>
          </w:p>
        </w:tc>
      </w:tr>
      <w:tr w:rsidR="002406B2" w:rsidTr="002406B2">
        <w:tc>
          <w:tcPr>
            <w:tcW w:w="4788" w:type="dxa"/>
          </w:tcPr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406B2" w:rsidRDefault="002406B2" w:rsidP="002406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406B2" w:rsidRPr="002406B2" w:rsidRDefault="002406B2" w:rsidP="002406B2">
      <w:pPr>
        <w:pStyle w:val="ListParagraph"/>
        <w:spacing w:line="240" w:lineRule="auto"/>
        <w:rPr>
          <w:sz w:val="24"/>
          <w:szCs w:val="24"/>
        </w:rPr>
      </w:pPr>
    </w:p>
    <w:sectPr w:rsidR="002406B2" w:rsidRPr="002406B2" w:rsidSect="003B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8B6"/>
    <w:multiLevelType w:val="hybridMultilevel"/>
    <w:tmpl w:val="63BE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2406B2"/>
    <w:rsid w:val="002406B2"/>
    <w:rsid w:val="003B0AFE"/>
    <w:rsid w:val="007F6EFB"/>
    <w:rsid w:val="008E12D9"/>
    <w:rsid w:val="00AC67BF"/>
    <w:rsid w:val="00E1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B2"/>
    <w:pPr>
      <w:ind w:left="720"/>
      <w:contextualSpacing/>
    </w:pPr>
  </w:style>
  <w:style w:type="table" w:styleId="TableGrid">
    <w:name w:val="Table Grid"/>
    <w:basedOn w:val="TableNormal"/>
    <w:uiPriority w:val="59"/>
    <w:rsid w:val="0024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2</cp:revision>
  <cp:lastPrinted>2012-11-16T12:48:00Z</cp:lastPrinted>
  <dcterms:created xsi:type="dcterms:W3CDTF">2012-11-16T12:35:00Z</dcterms:created>
  <dcterms:modified xsi:type="dcterms:W3CDTF">2012-11-16T19:17:00Z</dcterms:modified>
</cp:coreProperties>
</file>